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B321F" w14:textId="41CFAD1D" w:rsidR="00497BDA" w:rsidRDefault="003E4FE9">
      <w:pPr>
        <w:pStyle w:val="Corpsdetexte"/>
        <w:ind w:left="1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24B44B2" wp14:editId="716B70B4">
                <wp:extent cx="6238240" cy="1097280"/>
                <wp:effectExtent l="12700" t="6350" r="6985" b="10795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240" cy="10972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B7C508" w14:textId="77777777" w:rsidR="00497BDA" w:rsidRDefault="00497BDA">
                            <w:pPr>
                              <w:pStyle w:val="Corpsdetexte"/>
                              <w:spacing w:before="8"/>
                              <w:rPr>
                                <w:rFonts w:ascii="Times New Roman"/>
                                <w:sz w:val="37"/>
                              </w:rPr>
                            </w:pPr>
                          </w:p>
                          <w:p w14:paraId="020E718B" w14:textId="77777777" w:rsidR="00497BDA" w:rsidRDefault="007F3879">
                            <w:pPr>
                              <w:spacing w:line="379" w:lineRule="auto"/>
                              <w:ind w:left="2635" w:right="1628" w:hanging="103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9"/>
                                <w:sz w:val="36"/>
                              </w:rPr>
                              <w:t>BREVET DE TECHNICIEN SUPÉRIEUR</w:t>
                            </w:r>
                            <w:r>
                              <w:rPr>
                                <w:b/>
                                <w:color w:val="000009"/>
                                <w:spacing w:val="-9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9"/>
                                <w:sz w:val="36"/>
                              </w:rPr>
                              <w:t>SYSTÈMES</w:t>
                            </w:r>
                            <w:r>
                              <w:rPr>
                                <w:b/>
                                <w:color w:val="000009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9"/>
                                <w:sz w:val="36"/>
                              </w:rPr>
                              <w:t>NUMÉRIQUES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24B44B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width:491.2pt;height:8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" filled="f" strokecolor="#000009" strokeweight=".48pt">
                <v:textbox inset="0,0,0,0">
                  <w:txbxContent>
                    <w:p w14:paraId="01B7C508" w14:textId="77777777" w:rsidR="00497BDA" w:rsidRDefault="00497BDA">
                      <w:pPr>
                        <w:pStyle w:val="Corpsdetexte"/>
                        <w:spacing w:before="8"/>
                        <w:rPr>
                          <w:rFonts w:ascii="Times New Roman"/>
                          <w:sz w:val="37"/>
                        </w:rPr>
                      </w:pPr>
                    </w:p>
                    <w:p w14:paraId="020E718B" w14:textId="77777777" w:rsidR="00497BDA" w:rsidRDefault="007F3879">
                      <w:pPr>
                        <w:spacing w:line="379" w:lineRule="auto"/>
                        <w:ind w:left="2635" w:right="1628" w:hanging="103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000009"/>
                          <w:sz w:val="36"/>
                        </w:rPr>
                        <w:t>BREVET DE TECHNICIEN SUPÉRIEUR</w:t>
                      </w:r>
                      <w:r>
                        <w:rPr>
                          <w:b/>
                          <w:color w:val="000009"/>
                          <w:spacing w:val="-99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0009"/>
                          <w:sz w:val="36"/>
                        </w:rPr>
                        <w:t>SYSTÈMES</w:t>
                      </w:r>
                      <w:r>
                        <w:rPr>
                          <w:b/>
                          <w:color w:val="000009"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0009"/>
                          <w:sz w:val="36"/>
                        </w:rPr>
                        <w:t>NUMÉRIQUES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EEA701" w14:textId="77777777" w:rsidR="00497BDA" w:rsidRDefault="00497BDA">
      <w:pPr>
        <w:pStyle w:val="Corpsdetexte"/>
        <w:spacing w:before="4"/>
        <w:rPr>
          <w:rFonts w:ascii="Times New Roman"/>
          <w:sz w:val="12"/>
        </w:rPr>
      </w:pPr>
    </w:p>
    <w:p w14:paraId="07899FBE" w14:textId="77777777" w:rsidR="00497BDA" w:rsidRDefault="007F3879">
      <w:pPr>
        <w:pStyle w:val="Titre1"/>
        <w:spacing w:before="88"/>
        <w:ind w:right="1325" w:firstLine="0"/>
        <w:jc w:val="center"/>
      </w:pPr>
      <w:r>
        <w:rPr>
          <w:color w:val="000009"/>
        </w:rPr>
        <w:t>Option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B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Électronique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et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Communications</w:t>
      </w:r>
    </w:p>
    <w:p w14:paraId="45C1EF59" w14:textId="77777777" w:rsidR="00497BDA" w:rsidRDefault="00497BDA">
      <w:pPr>
        <w:pStyle w:val="Corpsdetexte"/>
        <w:rPr>
          <w:b/>
          <w:sz w:val="40"/>
        </w:rPr>
      </w:pPr>
    </w:p>
    <w:p w14:paraId="3C08136E" w14:textId="77777777" w:rsidR="00497BDA" w:rsidRDefault="00497BDA">
      <w:pPr>
        <w:pStyle w:val="Corpsdetexte"/>
        <w:spacing w:before="8"/>
        <w:rPr>
          <w:b/>
          <w:sz w:val="36"/>
        </w:rPr>
      </w:pPr>
    </w:p>
    <w:p w14:paraId="1CDE4498" w14:textId="77777777" w:rsidR="00497BDA" w:rsidRDefault="007F3879">
      <w:pPr>
        <w:ind w:left="3463" w:right="429" w:hanging="2477"/>
        <w:rPr>
          <w:b/>
          <w:sz w:val="36"/>
        </w:rPr>
      </w:pPr>
      <w:r>
        <w:rPr>
          <w:b/>
          <w:color w:val="000009"/>
          <w:sz w:val="36"/>
        </w:rPr>
        <w:t>Épreuve</w:t>
      </w:r>
      <w:r>
        <w:rPr>
          <w:b/>
          <w:color w:val="000009"/>
          <w:spacing w:val="95"/>
          <w:sz w:val="36"/>
        </w:rPr>
        <w:t xml:space="preserve"> </w:t>
      </w:r>
      <w:r>
        <w:rPr>
          <w:b/>
          <w:color w:val="000009"/>
          <w:sz w:val="36"/>
        </w:rPr>
        <w:t>E4</w:t>
      </w:r>
      <w:r>
        <w:rPr>
          <w:b/>
          <w:color w:val="000009"/>
          <w:spacing w:val="-3"/>
          <w:sz w:val="36"/>
        </w:rPr>
        <w:t xml:space="preserve"> </w:t>
      </w:r>
      <w:r>
        <w:rPr>
          <w:b/>
          <w:color w:val="000009"/>
          <w:sz w:val="36"/>
        </w:rPr>
        <w:t>:</w:t>
      </w:r>
      <w:r>
        <w:rPr>
          <w:b/>
          <w:color w:val="000009"/>
          <w:spacing w:val="-2"/>
          <w:sz w:val="36"/>
        </w:rPr>
        <w:t xml:space="preserve"> </w:t>
      </w:r>
      <w:r>
        <w:rPr>
          <w:b/>
          <w:color w:val="000009"/>
          <w:sz w:val="36"/>
        </w:rPr>
        <w:t>ÉTUDE</w:t>
      </w:r>
      <w:r>
        <w:rPr>
          <w:b/>
          <w:color w:val="000009"/>
          <w:spacing w:val="-2"/>
          <w:sz w:val="36"/>
        </w:rPr>
        <w:t xml:space="preserve"> </w:t>
      </w:r>
      <w:r>
        <w:rPr>
          <w:b/>
          <w:color w:val="000009"/>
          <w:sz w:val="36"/>
        </w:rPr>
        <w:t>D’UN</w:t>
      </w:r>
      <w:r>
        <w:rPr>
          <w:b/>
          <w:color w:val="000009"/>
          <w:spacing w:val="-2"/>
          <w:sz w:val="36"/>
        </w:rPr>
        <w:t xml:space="preserve"> </w:t>
      </w:r>
      <w:r>
        <w:rPr>
          <w:b/>
          <w:color w:val="000009"/>
          <w:sz w:val="36"/>
        </w:rPr>
        <w:t>SYSTÈME</w:t>
      </w:r>
      <w:r>
        <w:rPr>
          <w:b/>
          <w:color w:val="000009"/>
          <w:spacing w:val="-3"/>
          <w:sz w:val="36"/>
        </w:rPr>
        <w:t xml:space="preserve"> </w:t>
      </w:r>
      <w:r>
        <w:rPr>
          <w:b/>
          <w:color w:val="000009"/>
          <w:sz w:val="36"/>
        </w:rPr>
        <w:t>NUMÉRIQUE</w:t>
      </w:r>
      <w:r>
        <w:rPr>
          <w:b/>
          <w:color w:val="000009"/>
          <w:spacing w:val="-97"/>
          <w:sz w:val="36"/>
        </w:rPr>
        <w:t xml:space="preserve"> </w:t>
      </w:r>
      <w:r>
        <w:rPr>
          <w:b/>
          <w:color w:val="000009"/>
          <w:sz w:val="36"/>
        </w:rPr>
        <w:t>ET D’INFORMATION</w:t>
      </w:r>
    </w:p>
    <w:p w14:paraId="15FA48B3" w14:textId="77777777" w:rsidR="00497BDA" w:rsidRDefault="00497BDA">
      <w:pPr>
        <w:pStyle w:val="Corpsdetexte"/>
        <w:rPr>
          <w:b/>
          <w:sz w:val="40"/>
        </w:rPr>
      </w:pPr>
    </w:p>
    <w:p w14:paraId="3DC3A776" w14:textId="77777777" w:rsidR="00497BDA" w:rsidRDefault="007F3879">
      <w:pPr>
        <w:spacing w:before="232"/>
        <w:ind w:left="1312" w:right="1325"/>
        <w:jc w:val="center"/>
        <w:rPr>
          <w:i/>
          <w:sz w:val="28"/>
        </w:rPr>
      </w:pPr>
      <w:r>
        <w:rPr>
          <w:i/>
          <w:color w:val="3F3F3F"/>
          <w:sz w:val="28"/>
        </w:rPr>
        <w:t>SESSION</w:t>
      </w:r>
      <w:r>
        <w:rPr>
          <w:i/>
          <w:color w:val="3F3F3F"/>
          <w:spacing w:val="-1"/>
          <w:sz w:val="28"/>
        </w:rPr>
        <w:t xml:space="preserve"> </w:t>
      </w:r>
      <w:r>
        <w:rPr>
          <w:i/>
          <w:color w:val="3F3F3F"/>
          <w:sz w:val="28"/>
        </w:rPr>
        <w:t>2017</w:t>
      </w:r>
    </w:p>
    <w:p w14:paraId="15FC28B2" w14:textId="15BD844A" w:rsidR="00497BDA" w:rsidRDefault="003E4FE9">
      <w:pPr>
        <w:pStyle w:val="Corpsdetexte"/>
        <w:spacing w:before="6"/>
        <w:rPr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B2603A9" wp14:editId="26BF58C7">
                <wp:simplePos x="0" y="0"/>
                <wp:positionH relativeFrom="page">
                  <wp:posOffset>3482340</wp:posOffset>
                </wp:positionH>
                <wp:positionV relativeFrom="paragraph">
                  <wp:posOffset>194945</wp:posOffset>
                </wp:positionV>
                <wp:extent cx="594995" cy="1270"/>
                <wp:effectExtent l="0" t="0" r="0" b="0"/>
                <wp:wrapTopAndBottom/>
                <wp:docPr id="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995" cy="1270"/>
                        </a:xfrm>
                        <a:custGeom>
                          <a:avLst/>
                          <a:gdLst>
                            <a:gd name="T0" fmla="+- 0 5484 5484"/>
                            <a:gd name="T1" fmla="*/ T0 w 937"/>
                            <a:gd name="T2" fmla="+- 0 6420 5484"/>
                            <a:gd name="T3" fmla="*/ T2 w 9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7">
                              <a:moveTo>
                                <a:pt x="0" y="0"/>
                              </a:moveTo>
                              <a:lnTo>
                                <a:pt x="936" y="0"/>
                              </a:lnTo>
                            </a:path>
                          </a:pathLst>
                        </a:custGeom>
                        <a:noFill/>
                        <a:ln w="11227">
                          <a:solidFill>
                            <a:srgbClr val="00000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BB5CB" id="Freeform 3" o:spid="_x0000_s1026" style="position:absolute;margin-left:274.2pt;margin-top:15.35pt;width:46.8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" path="m,l936,e" filled="f" strokecolor="#000008" strokeweight=".31186mm">
                <v:path arrowok="t" o:connecttype="custom" o:connectlocs="0,0;594360,0" o:connectangles="0,0"/>
                <w10:wrap type="topAndBottom" anchorx="page"/>
              </v:shape>
            </w:pict>
          </mc:Fallback>
        </mc:AlternateContent>
      </w:r>
    </w:p>
    <w:p w14:paraId="05B1EB71" w14:textId="77777777" w:rsidR="00497BDA" w:rsidRDefault="00497BDA">
      <w:pPr>
        <w:pStyle w:val="Corpsdetexte"/>
        <w:spacing w:before="3"/>
        <w:rPr>
          <w:i/>
          <w:sz w:val="7"/>
        </w:rPr>
      </w:pPr>
    </w:p>
    <w:p w14:paraId="15A1F910" w14:textId="0DA09FFE" w:rsidR="00497BDA" w:rsidRDefault="003E4FE9">
      <w:pPr>
        <w:spacing w:before="92" w:line="388" w:lineRule="auto"/>
        <w:ind w:left="4007" w:right="4023"/>
        <w:jc w:val="center"/>
        <w:rPr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C675C1A" wp14:editId="6B03D8CA">
                <wp:simplePos x="0" y="0"/>
                <wp:positionH relativeFrom="page">
                  <wp:posOffset>3482340</wp:posOffset>
                </wp:positionH>
                <wp:positionV relativeFrom="paragraph">
                  <wp:posOffset>789940</wp:posOffset>
                </wp:positionV>
                <wp:extent cx="594995" cy="1270"/>
                <wp:effectExtent l="0" t="0" r="0" b="0"/>
                <wp:wrapTopAndBottom/>
                <wp:docPr id="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995" cy="1270"/>
                        </a:xfrm>
                        <a:custGeom>
                          <a:avLst/>
                          <a:gdLst>
                            <a:gd name="T0" fmla="+- 0 5484 5484"/>
                            <a:gd name="T1" fmla="*/ T0 w 937"/>
                            <a:gd name="T2" fmla="+- 0 6420 5484"/>
                            <a:gd name="T3" fmla="*/ T2 w 9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7">
                              <a:moveTo>
                                <a:pt x="0" y="0"/>
                              </a:moveTo>
                              <a:lnTo>
                                <a:pt x="936" y="0"/>
                              </a:lnTo>
                            </a:path>
                          </a:pathLst>
                        </a:custGeom>
                        <a:noFill/>
                        <a:ln w="11227">
                          <a:solidFill>
                            <a:srgbClr val="00000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FF64F" id="Freeform 2" o:spid="_x0000_s1026" style="position:absolute;margin-left:274.2pt;margin-top:62.2pt;width:46.8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" path="m,l936,e" filled="f" strokecolor="#000008" strokeweight=".31186mm">
                <v:path arrowok="t" o:connecttype="custom" o:connectlocs="0,0;594360,0" o:connectangles="0,0"/>
                <w10:wrap type="topAndBottom" anchorx="page"/>
              </v:shape>
            </w:pict>
          </mc:Fallback>
        </mc:AlternateContent>
      </w:r>
      <w:r w:rsidR="007F3879">
        <w:rPr>
          <w:i/>
          <w:color w:val="233E5F"/>
          <w:sz w:val="28"/>
        </w:rPr>
        <w:t>Durée : 6 heures</w:t>
      </w:r>
      <w:r w:rsidR="007F3879">
        <w:rPr>
          <w:i/>
          <w:color w:val="233E5F"/>
          <w:spacing w:val="-75"/>
          <w:sz w:val="28"/>
        </w:rPr>
        <w:t xml:space="preserve"> </w:t>
      </w:r>
      <w:r w:rsidR="007F3879">
        <w:rPr>
          <w:i/>
          <w:color w:val="3F3F3F"/>
          <w:sz w:val="28"/>
        </w:rPr>
        <w:t>Coefficient</w:t>
      </w:r>
      <w:r w:rsidR="007F3879">
        <w:rPr>
          <w:i/>
          <w:color w:val="3F3F3F"/>
          <w:spacing w:val="-1"/>
          <w:sz w:val="28"/>
        </w:rPr>
        <w:t xml:space="preserve"> </w:t>
      </w:r>
      <w:r w:rsidR="007F3879">
        <w:rPr>
          <w:i/>
          <w:color w:val="3F3F3F"/>
          <w:sz w:val="28"/>
        </w:rPr>
        <w:t>:</w:t>
      </w:r>
      <w:r w:rsidR="007F3879">
        <w:rPr>
          <w:i/>
          <w:color w:val="3F3F3F"/>
          <w:spacing w:val="-1"/>
          <w:sz w:val="28"/>
        </w:rPr>
        <w:t xml:space="preserve"> </w:t>
      </w:r>
      <w:r w:rsidR="007F3879">
        <w:rPr>
          <w:i/>
          <w:color w:val="3F3F3F"/>
          <w:sz w:val="28"/>
        </w:rPr>
        <w:t>5</w:t>
      </w:r>
    </w:p>
    <w:p w14:paraId="01DC9855" w14:textId="77777777" w:rsidR="00497BDA" w:rsidRDefault="00497BDA">
      <w:pPr>
        <w:pStyle w:val="Corpsdetexte"/>
        <w:spacing w:before="7"/>
        <w:rPr>
          <w:i/>
          <w:sz w:val="13"/>
        </w:rPr>
      </w:pPr>
    </w:p>
    <w:p w14:paraId="06CCAD3B" w14:textId="77777777" w:rsidR="00497BDA" w:rsidRDefault="007F3879">
      <w:pPr>
        <w:spacing w:before="92"/>
        <w:ind w:left="232"/>
        <w:jc w:val="both"/>
        <w:rPr>
          <w:sz w:val="24"/>
        </w:rPr>
      </w:pPr>
      <w:r>
        <w:rPr>
          <w:b/>
          <w:color w:val="000009"/>
          <w:sz w:val="24"/>
          <w:u w:val="thick" w:color="000009"/>
        </w:rPr>
        <w:t>Matériel</w:t>
      </w:r>
      <w:r>
        <w:rPr>
          <w:b/>
          <w:color w:val="000009"/>
          <w:spacing w:val="-3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autorisé</w:t>
      </w:r>
      <w:r>
        <w:rPr>
          <w:b/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:</w:t>
      </w:r>
    </w:p>
    <w:p w14:paraId="751E5453" w14:textId="77777777" w:rsidR="00497BDA" w:rsidRDefault="007F3879">
      <w:pPr>
        <w:pStyle w:val="Paragraphedeliste"/>
        <w:numPr>
          <w:ilvl w:val="0"/>
          <w:numId w:val="1"/>
        </w:numPr>
        <w:tabs>
          <w:tab w:val="left" w:pos="516"/>
        </w:tabs>
        <w:spacing w:before="0"/>
        <w:ind w:left="515" w:right="244"/>
        <w:jc w:val="both"/>
        <w:rPr>
          <w:sz w:val="24"/>
        </w:rPr>
      </w:pPr>
      <w:r>
        <w:rPr>
          <w:color w:val="000009"/>
          <w:sz w:val="24"/>
        </w:rPr>
        <w:t>Toutes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les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calculatrices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poche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y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compris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les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calculatrices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programmables,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alphanumériques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ou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à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écran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graphique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à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condition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que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leur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fonctionnement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soit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autonome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et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qu’il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ne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soit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pas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fait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usage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d’imprimante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(Circulaire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n°99-186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du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16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novembre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1999,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B.O.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n° 42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du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25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novembre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1999).</w:t>
      </w:r>
    </w:p>
    <w:p w14:paraId="2795E536" w14:textId="77777777" w:rsidR="00497BDA" w:rsidRDefault="007F3879">
      <w:pPr>
        <w:pStyle w:val="Paragraphedeliste"/>
        <w:numPr>
          <w:ilvl w:val="0"/>
          <w:numId w:val="1"/>
        </w:numPr>
        <w:tabs>
          <w:tab w:val="left" w:pos="516"/>
        </w:tabs>
        <w:spacing w:before="2" w:line="550" w:lineRule="atLeast"/>
        <w:ind w:left="232" w:right="6343" w:firstLine="0"/>
        <w:jc w:val="both"/>
        <w:rPr>
          <w:sz w:val="24"/>
        </w:rPr>
      </w:pPr>
      <w:r>
        <w:rPr>
          <w:color w:val="000009"/>
          <w:sz w:val="24"/>
        </w:rPr>
        <w:t>Tout autre matériel est interdit.</w:t>
      </w:r>
      <w:r>
        <w:rPr>
          <w:color w:val="000009"/>
          <w:spacing w:val="-64"/>
          <w:sz w:val="24"/>
        </w:rPr>
        <w:t xml:space="preserve"> </w:t>
      </w:r>
      <w:r>
        <w:rPr>
          <w:color w:val="000009"/>
          <w:sz w:val="24"/>
        </w:rPr>
        <w:t>Ce sujet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comporte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:</w:t>
      </w:r>
    </w:p>
    <w:p w14:paraId="3C8716EB" w14:textId="77777777" w:rsidR="00497BDA" w:rsidRDefault="007F3879">
      <w:pPr>
        <w:pStyle w:val="Corpsdetexte"/>
        <w:tabs>
          <w:tab w:val="left" w:pos="7312"/>
        </w:tabs>
        <w:spacing w:before="2"/>
        <w:ind w:left="940"/>
        <w:jc w:val="both"/>
      </w:pPr>
      <w:r>
        <w:rPr>
          <w:color w:val="000009"/>
        </w:rPr>
        <w:t>A-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Présentation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du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système</w:t>
      </w:r>
      <w:r>
        <w:rPr>
          <w:color w:val="000009"/>
        </w:rPr>
        <w:tab/>
        <w:t>PR1 à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PR2</w:t>
      </w:r>
    </w:p>
    <w:p w14:paraId="25870818" w14:textId="77777777" w:rsidR="00497BDA" w:rsidRDefault="007F3879">
      <w:pPr>
        <w:pStyle w:val="Corpsdetexte"/>
        <w:ind w:left="940"/>
        <w:jc w:val="both"/>
      </w:pPr>
      <w:r>
        <w:rPr>
          <w:color w:val="000009"/>
        </w:rPr>
        <w:t>B-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Sujet</w:t>
      </w:r>
    </w:p>
    <w:p w14:paraId="484E4893" w14:textId="77777777" w:rsidR="00497BDA" w:rsidRDefault="007F3879">
      <w:pPr>
        <w:pStyle w:val="Corpsdetexte"/>
        <w:tabs>
          <w:tab w:val="left" w:pos="7279"/>
          <w:tab w:val="left" w:pos="7312"/>
        </w:tabs>
        <w:spacing w:before="60"/>
        <w:ind w:left="1475" w:right="670"/>
      </w:pPr>
      <w:r>
        <w:rPr>
          <w:color w:val="000009"/>
        </w:rPr>
        <w:t>Questionnaire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Partie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Électronique</w:t>
      </w:r>
      <w:r>
        <w:rPr>
          <w:color w:val="000009"/>
        </w:rPr>
        <w:tab/>
      </w:r>
      <w:r>
        <w:rPr>
          <w:color w:val="000009"/>
        </w:rPr>
        <w:tab/>
        <w:t>S-Elec1 à S-Elec6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Documents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réponses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à rendre avec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 copie</w:t>
      </w:r>
      <w:r>
        <w:rPr>
          <w:color w:val="000009"/>
        </w:rPr>
        <w:tab/>
      </w:r>
      <w:r>
        <w:rPr>
          <w:color w:val="000009"/>
        </w:rPr>
        <w:tab/>
        <w:t>DR-Pro1 à DR-Pro3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Questionnaire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Partie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Physique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>SP1 à SP10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Documents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réponses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à rendre avec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 copie</w:t>
      </w:r>
      <w:r>
        <w:rPr>
          <w:color w:val="000009"/>
        </w:rPr>
        <w:tab/>
      </w:r>
      <w:r>
        <w:rPr>
          <w:color w:val="000009"/>
        </w:rPr>
        <w:tab/>
        <w:t>DR-SP1 à DR-SP2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Documentation</w:t>
      </w:r>
      <w:r>
        <w:rPr>
          <w:color w:val="000009"/>
        </w:rPr>
        <w:tab/>
        <w:t>DOC1 à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DOC21</w:t>
      </w:r>
    </w:p>
    <w:p w14:paraId="7E4310A8" w14:textId="77777777" w:rsidR="00497BDA" w:rsidRDefault="00497BDA">
      <w:pPr>
        <w:pStyle w:val="Corpsdetexte"/>
      </w:pPr>
    </w:p>
    <w:p w14:paraId="6DE2F464" w14:textId="77777777" w:rsidR="00497BDA" w:rsidRDefault="007F3879">
      <w:pPr>
        <w:pStyle w:val="Corpsdetexte"/>
        <w:spacing w:before="1"/>
        <w:ind w:left="1663" w:right="1677"/>
        <w:jc w:val="center"/>
      </w:pPr>
      <w:r>
        <w:rPr>
          <w:color w:val="000009"/>
        </w:rPr>
        <w:t>Dès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que le sujet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vous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est remis,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assurez-vous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qu’il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est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complet.</w:t>
      </w:r>
    </w:p>
    <w:p w14:paraId="36C687CE" w14:textId="77777777" w:rsidR="00497BDA" w:rsidRDefault="00497BDA">
      <w:pPr>
        <w:pStyle w:val="Corpsdetexte"/>
        <w:rPr>
          <w:sz w:val="20"/>
        </w:rPr>
      </w:pPr>
    </w:p>
    <w:p w14:paraId="7954BDD4" w14:textId="77777777" w:rsidR="00497BDA" w:rsidRDefault="00497BDA">
      <w:pPr>
        <w:pStyle w:val="Corpsdetexte"/>
        <w:rPr>
          <w:sz w:val="20"/>
        </w:rPr>
      </w:pPr>
    </w:p>
    <w:p w14:paraId="43035F9B" w14:textId="77777777" w:rsidR="00497BDA" w:rsidRDefault="00497BDA">
      <w:pPr>
        <w:pStyle w:val="Corpsdetexte"/>
        <w:rPr>
          <w:sz w:val="20"/>
        </w:rPr>
      </w:pPr>
    </w:p>
    <w:p w14:paraId="7377A53B" w14:textId="77777777" w:rsidR="00497BDA" w:rsidRDefault="00497BDA">
      <w:pPr>
        <w:pStyle w:val="Corpsdetexte"/>
        <w:rPr>
          <w:sz w:val="20"/>
        </w:rPr>
      </w:pPr>
    </w:p>
    <w:p w14:paraId="500AC62A" w14:textId="77777777" w:rsidR="00497BDA" w:rsidRDefault="00497BDA">
      <w:pPr>
        <w:pStyle w:val="Corpsdetexte"/>
        <w:rPr>
          <w:sz w:val="20"/>
        </w:rPr>
      </w:pPr>
    </w:p>
    <w:p w14:paraId="48610B4E" w14:textId="77777777" w:rsidR="00497BDA" w:rsidRDefault="00497BDA">
      <w:pPr>
        <w:pStyle w:val="Corpsdetexte"/>
        <w:spacing w:before="2"/>
        <w:rPr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515"/>
        <w:gridCol w:w="5102"/>
        <w:gridCol w:w="2272"/>
      </w:tblGrid>
      <w:tr w:rsidR="00497BDA" w14:paraId="4DED3574" w14:textId="77777777">
        <w:trPr>
          <w:trHeight w:val="784"/>
        </w:trPr>
        <w:tc>
          <w:tcPr>
            <w:tcW w:w="2515" w:type="dxa"/>
          </w:tcPr>
          <w:p w14:paraId="4DFB8534" w14:textId="77777777" w:rsidR="00497BDA" w:rsidRDefault="00497BDA">
            <w:pPr>
              <w:pStyle w:val="TableParagraph"/>
              <w:spacing w:before="8"/>
              <w:rPr>
                <w:sz w:val="23"/>
              </w:rPr>
            </w:pPr>
          </w:p>
          <w:p w14:paraId="4531FBE0" w14:textId="77777777" w:rsidR="00497BDA" w:rsidRDefault="007F3879">
            <w:pPr>
              <w:pStyle w:val="TableParagraph"/>
              <w:ind w:left="272" w:right="274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Session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2017</w:t>
            </w:r>
          </w:p>
        </w:tc>
        <w:tc>
          <w:tcPr>
            <w:tcW w:w="5102" w:type="dxa"/>
          </w:tcPr>
          <w:p w14:paraId="29988E01" w14:textId="77777777" w:rsidR="00497BDA" w:rsidRDefault="007F3879">
            <w:pPr>
              <w:pStyle w:val="TableParagraph"/>
              <w:spacing w:before="45"/>
              <w:ind w:left="688" w:right="687" w:firstLine="768"/>
              <w:rPr>
                <w:sz w:val="20"/>
              </w:rPr>
            </w:pPr>
            <w:r>
              <w:rPr>
                <w:color w:val="000009"/>
                <w:sz w:val="20"/>
              </w:rPr>
              <w:t>BTS Systèmes Numériques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Option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B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Électronique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et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Communications</w:t>
            </w:r>
          </w:p>
          <w:p w14:paraId="5C8C76BB" w14:textId="77777777" w:rsidR="00497BDA" w:rsidRDefault="007F3879">
            <w:pPr>
              <w:pStyle w:val="TableParagraph"/>
              <w:spacing w:line="228" w:lineRule="exact"/>
              <w:ind w:left="2164"/>
              <w:rPr>
                <w:sz w:val="20"/>
              </w:rPr>
            </w:pPr>
            <w:r>
              <w:rPr>
                <w:color w:val="000009"/>
                <w:sz w:val="20"/>
              </w:rPr>
              <w:t>Épreuve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E4</w:t>
            </w:r>
          </w:p>
        </w:tc>
        <w:tc>
          <w:tcPr>
            <w:tcW w:w="2272" w:type="dxa"/>
            <w:vMerge w:val="restart"/>
          </w:tcPr>
          <w:p w14:paraId="13B3D0E2" w14:textId="77777777" w:rsidR="00497BDA" w:rsidRDefault="00497BDA">
            <w:pPr>
              <w:pStyle w:val="TableParagraph"/>
            </w:pPr>
          </w:p>
          <w:p w14:paraId="7461259F" w14:textId="77777777" w:rsidR="00497BDA" w:rsidRDefault="007F3879">
            <w:pPr>
              <w:pStyle w:val="TableParagraph"/>
              <w:spacing w:before="161"/>
              <w:ind w:left="473"/>
              <w:rPr>
                <w:sz w:val="20"/>
              </w:rPr>
            </w:pPr>
            <w:r>
              <w:rPr>
                <w:color w:val="000009"/>
                <w:sz w:val="20"/>
              </w:rPr>
              <w:t>Page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de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garde</w:t>
            </w:r>
          </w:p>
        </w:tc>
      </w:tr>
      <w:tr w:rsidR="00497BDA" w14:paraId="1C1AD7F8" w14:textId="77777777">
        <w:trPr>
          <w:trHeight w:val="273"/>
        </w:trPr>
        <w:tc>
          <w:tcPr>
            <w:tcW w:w="2515" w:type="dxa"/>
          </w:tcPr>
          <w:p w14:paraId="2028842D" w14:textId="77777777" w:rsidR="00497BDA" w:rsidRDefault="007F3879">
            <w:pPr>
              <w:pStyle w:val="TableParagraph"/>
              <w:spacing w:before="18"/>
              <w:ind w:left="272" w:right="274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Code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: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17SN4SNEC1</w:t>
            </w:r>
          </w:p>
        </w:tc>
        <w:tc>
          <w:tcPr>
            <w:tcW w:w="5102" w:type="dxa"/>
          </w:tcPr>
          <w:p w14:paraId="4D636E71" w14:textId="77777777" w:rsidR="00497BDA" w:rsidRDefault="007F3879">
            <w:pPr>
              <w:pStyle w:val="TableParagraph"/>
              <w:spacing w:before="18"/>
              <w:ind w:left="2103" w:right="1826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Présentation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7A90B273" w14:textId="77777777" w:rsidR="00497BDA" w:rsidRDefault="00497BDA">
            <w:pPr>
              <w:rPr>
                <w:sz w:val="2"/>
                <w:szCs w:val="2"/>
              </w:rPr>
            </w:pPr>
          </w:p>
        </w:tc>
      </w:tr>
    </w:tbl>
    <w:p w14:paraId="4CDC180A" w14:textId="77777777" w:rsidR="00497BDA" w:rsidRDefault="00497BDA">
      <w:pPr>
        <w:rPr>
          <w:sz w:val="2"/>
          <w:szCs w:val="2"/>
        </w:rPr>
        <w:sectPr w:rsidR="00497BDA">
          <w:type w:val="continuous"/>
          <w:pgSz w:w="11900" w:h="16840"/>
          <w:pgMar w:top="1420" w:right="880" w:bottom="280" w:left="900" w:header="720" w:footer="720" w:gutter="0"/>
          <w:cols w:space="720"/>
        </w:sectPr>
      </w:pPr>
    </w:p>
    <w:p w14:paraId="32931465" w14:textId="77777777" w:rsidR="00497BDA" w:rsidRDefault="007F3879">
      <w:pPr>
        <w:spacing w:before="68"/>
        <w:ind w:left="1310" w:right="1325"/>
        <w:jc w:val="center"/>
        <w:rPr>
          <w:b/>
          <w:sz w:val="32"/>
        </w:rPr>
      </w:pPr>
      <w:r>
        <w:rPr>
          <w:b/>
          <w:color w:val="000009"/>
          <w:sz w:val="32"/>
        </w:rPr>
        <w:lastRenderedPageBreak/>
        <w:t>Présentation</w:t>
      </w:r>
    </w:p>
    <w:p w14:paraId="4F823B96" w14:textId="77777777" w:rsidR="00497BDA" w:rsidRDefault="007F3879">
      <w:pPr>
        <w:pStyle w:val="Corpsdetexte"/>
        <w:spacing w:before="242"/>
        <w:ind w:left="232" w:right="244"/>
        <w:jc w:val="both"/>
      </w:pPr>
      <w:r>
        <w:rPr>
          <w:color w:val="000009"/>
        </w:rPr>
        <w:t>Pour assurer la sécurité dans les bâtiments, un exploitant d'une usine doit garantir une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détection incendie de qualité. Le système doit être capable de détecter différents types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feux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(couvant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vif)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liés aux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risques du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bâtiment.</w:t>
      </w:r>
    </w:p>
    <w:p w14:paraId="5234BB9D" w14:textId="77777777" w:rsidR="00497BDA" w:rsidRDefault="00497BDA">
      <w:pPr>
        <w:pStyle w:val="Corpsdetexte"/>
      </w:pPr>
    </w:p>
    <w:p w14:paraId="4C0E52DF" w14:textId="77777777" w:rsidR="00497BDA" w:rsidRDefault="007F3879">
      <w:pPr>
        <w:pStyle w:val="Corpsdetexte"/>
        <w:ind w:left="232" w:right="244"/>
        <w:jc w:val="both"/>
      </w:pPr>
      <w:r>
        <w:rPr>
          <w:color w:val="000009"/>
        </w:rPr>
        <w:t>L'étude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suivante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l'installation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d'une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centrale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incendie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réalisée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dans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installation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hydroélectrique.</w:t>
      </w:r>
    </w:p>
    <w:p w14:paraId="5C8E10DF" w14:textId="77777777" w:rsidR="00497BDA" w:rsidRDefault="007F3879">
      <w:pPr>
        <w:pStyle w:val="Corpsdetexte"/>
        <w:rPr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4450A52" wp14:editId="37A99A18">
            <wp:simplePos x="0" y="0"/>
            <wp:positionH relativeFrom="page">
              <wp:posOffset>1380744</wp:posOffset>
            </wp:positionH>
            <wp:positionV relativeFrom="paragraph">
              <wp:posOffset>178158</wp:posOffset>
            </wp:positionV>
            <wp:extent cx="4676428" cy="517321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428" cy="5173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A2F60" w14:textId="77777777" w:rsidR="00497BDA" w:rsidRDefault="00497BDA">
      <w:pPr>
        <w:pStyle w:val="Corpsdetexte"/>
        <w:spacing w:before="10"/>
        <w:rPr>
          <w:sz w:val="37"/>
        </w:rPr>
      </w:pPr>
    </w:p>
    <w:p w14:paraId="5A685316" w14:textId="77777777" w:rsidR="00497BDA" w:rsidRDefault="007F3879">
      <w:pPr>
        <w:pStyle w:val="Corpsdetexte"/>
        <w:ind w:left="232" w:right="243"/>
        <w:jc w:val="both"/>
      </w:pPr>
      <w:r>
        <w:rPr>
          <w:color w:val="000009"/>
        </w:rPr>
        <w:t>Toutes les usines hydroélectriques utilisent une chute d’eau plus ou moins importante. Il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 primordial que la sécurité des sites soit garantie en continu.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cas de perte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contrôle ou d’ouverture des vannes, la vague d’eau générée par cet ouvrage pourr</w:t>
      </w:r>
      <w:r>
        <w:rPr>
          <w:color w:val="000009"/>
        </w:rPr>
        <w:t>ait être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dangereuse pour la population. Cela engendre que la sécurité de l’usine est prioritaire sur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production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électricité.</w:t>
      </w:r>
    </w:p>
    <w:p w14:paraId="6F484B55" w14:textId="77777777" w:rsidR="00497BDA" w:rsidRDefault="00497BDA">
      <w:pPr>
        <w:pStyle w:val="Corpsdetexte"/>
      </w:pPr>
    </w:p>
    <w:p w14:paraId="437EDBA3" w14:textId="77777777" w:rsidR="00497BDA" w:rsidRDefault="007F3879">
      <w:pPr>
        <w:pStyle w:val="Corpsdetexte"/>
        <w:ind w:left="232" w:right="246"/>
        <w:jc w:val="both"/>
      </w:pPr>
      <w:r>
        <w:rPr>
          <w:color w:val="000009"/>
        </w:rPr>
        <w:t>Le diagramme d’exigences page suivante résume les différentes contraintes incendies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liées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à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type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d'installation.</w:t>
      </w:r>
    </w:p>
    <w:p w14:paraId="74BCDB72" w14:textId="77777777" w:rsidR="00497BDA" w:rsidRDefault="00497BDA">
      <w:pPr>
        <w:jc w:val="both"/>
        <w:sectPr w:rsidR="00497BDA">
          <w:footerReference w:type="default" r:id="rId8"/>
          <w:pgSz w:w="11900" w:h="16840"/>
          <w:pgMar w:top="1060" w:right="880" w:bottom="1940" w:left="900" w:header="0" w:footer="1755" w:gutter="0"/>
          <w:pgNumType w:start="1"/>
          <w:cols w:space="720"/>
        </w:sectPr>
      </w:pPr>
    </w:p>
    <w:p w14:paraId="0C3B9F73" w14:textId="77777777" w:rsidR="00497BDA" w:rsidRDefault="007F3879">
      <w:pPr>
        <w:pStyle w:val="Corpsdetexte"/>
        <w:ind w:left="230"/>
        <w:rPr>
          <w:sz w:val="20"/>
        </w:rPr>
      </w:pPr>
      <w:r>
        <w:rPr>
          <w:noProof/>
          <w:sz w:val="20"/>
        </w:rPr>
        <w:drawing>
          <wp:inline distT="0" distB="0" distL="0" distR="0" wp14:anchorId="00896E4D" wp14:editId="335942CF">
            <wp:extent cx="6075603" cy="472344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603" cy="472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0BC24" w14:textId="77777777" w:rsidR="00497BDA" w:rsidRDefault="007F3879">
      <w:pPr>
        <w:pStyle w:val="Corpsdetexte"/>
        <w:spacing w:before="52"/>
        <w:ind w:left="235" w:firstLine="707"/>
      </w:pPr>
      <w:r>
        <w:rPr>
          <w:color w:val="000009"/>
        </w:rPr>
        <w:t>L’objectif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est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d’être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informé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le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plus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rapidement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possible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du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départ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feu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et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63"/>
        </w:rPr>
        <w:t xml:space="preserve"> </w:t>
      </w:r>
      <w:r>
        <w:rPr>
          <w:color w:val="000009"/>
        </w:rPr>
        <w:t>pouvoir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le situer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dans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l’usine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afin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d’identifier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rapidement la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zone sur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laquelle intervenir.</w:t>
      </w:r>
    </w:p>
    <w:p w14:paraId="281EA837" w14:textId="77777777" w:rsidR="00497BDA" w:rsidRDefault="00497BDA">
      <w:pPr>
        <w:pStyle w:val="Corpsdetexte"/>
        <w:spacing w:before="11"/>
        <w:rPr>
          <w:sz w:val="23"/>
        </w:rPr>
      </w:pPr>
    </w:p>
    <w:p w14:paraId="3B28187A" w14:textId="77777777" w:rsidR="00497BDA" w:rsidRDefault="007F3879">
      <w:pPr>
        <w:pStyle w:val="Corpsdetexte"/>
        <w:ind w:left="235"/>
        <w:jc w:val="both"/>
      </w:pPr>
      <w:r>
        <w:rPr>
          <w:color w:val="000009"/>
        </w:rPr>
        <w:t>Qu'est-ce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qu'un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système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détection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incendie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?</w:t>
      </w:r>
    </w:p>
    <w:p w14:paraId="0C3FD9A3" w14:textId="77777777" w:rsidR="00497BDA" w:rsidRDefault="007F3879">
      <w:pPr>
        <w:pStyle w:val="Corpsdetexte"/>
        <w:ind w:left="235" w:right="244"/>
        <w:jc w:val="both"/>
      </w:pPr>
      <w:r>
        <w:rPr>
          <w:color w:val="000009"/>
        </w:rPr>
        <w:t>Un système de détection incendie a pour objectif de déceler et de signaler le plus tôt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possible les prémices d'un incendie. Dans cette optique, il permet de réduire le délai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mise en œuvre des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mesures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lutte contre l'incendie et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d'en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limiter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ainsi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l'im</w:t>
      </w:r>
      <w:r>
        <w:rPr>
          <w:color w:val="000009"/>
        </w:rPr>
        <w:t>pact.</w:t>
      </w:r>
    </w:p>
    <w:p w14:paraId="088D097A" w14:textId="77777777" w:rsidR="00497BDA" w:rsidRDefault="007F3879">
      <w:pPr>
        <w:pStyle w:val="Corpsdetexte"/>
        <w:spacing w:before="3"/>
        <w:ind w:left="235"/>
        <w:jc w:val="both"/>
      </w:pPr>
      <w:r>
        <w:rPr>
          <w:color w:val="000009"/>
        </w:rPr>
        <w:t>On estime que pour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éteindre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feu sec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naissant, il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faut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:</w:t>
      </w:r>
    </w:p>
    <w:p w14:paraId="25B136D5" w14:textId="77777777" w:rsidR="00497BDA" w:rsidRDefault="007F3879">
      <w:pPr>
        <w:pStyle w:val="Paragraphedeliste"/>
        <w:numPr>
          <w:ilvl w:val="1"/>
          <w:numId w:val="1"/>
        </w:numPr>
        <w:tabs>
          <w:tab w:val="left" w:pos="955"/>
          <w:tab w:val="left" w:pos="956"/>
        </w:tabs>
        <w:spacing w:before="41"/>
        <w:ind w:hanging="361"/>
        <w:rPr>
          <w:sz w:val="24"/>
        </w:rPr>
      </w:pPr>
      <w:r>
        <w:rPr>
          <w:color w:val="000009"/>
          <w:sz w:val="24"/>
        </w:rPr>
        <w:t>un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verre d'eau durant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la première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minute ;</w:t>
      </w:r>
    </w:p>
    <w:p w14:paraId="1A9154FC" w14:textId="77777777" w:rsidR="00497BDA" w:rsidRDefault="007F3879">
      <w:pPr>
        <w:pStyle w:val="Paragraphedeliste"/>
        <w:numPr>
          <w:ilvl w:val="1"/>
          <w:numId w:val="1"/>
        </w:numPr>
        <w:tabs>
          <w:tab w:val="left" w:pos="955"/>
          <w:tab w:val="left" w:pos="956"/>
        </w:tabs>
        <w:spacing w:before="40"/>
        <w:ind w:hanging="361"/>
        <w:rPr>
          <w:sz w:val="24"/>
        </w:rPr>
      </w:pPr>
      <w:r>
        <w:rPr>
          <w:color w:val="000009"/>
          <w:sz w:val="24"/>
        </w:rPr>
        <w:t>un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seau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d'eau au cours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de la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deuxième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minute ;</w:t>
      </w:r>
    </w:p>
    <w:p w14:paraId="54760596" w14:textId="77777777" w:rsidR="00497BDA" w:rsidRDefault="007F3879">
      <w:pPr>
        <w:pStyle w:val="Paragraphedeliste"/>
        <w:numPr>
          <w:ilvl w:val="1"/>
          <w:numId w:val="1"/>
        </w:numPr>
        <w:tabs>
          <w:tab w:val="left" w:pos="955"/>
          <w:tab w:val="left" w:pos="956"/>
        </w:tabs>
        <w:ind w:hanging="361"/>
        <w:rPr>
          <w:sz w:val="24"/>
        </w:rPr>
      </w:pPr>
      <w:r>
        <w:rPr>
          <w:color w:val="000009"/>
          <w:sz w:val="24"/>
        </w:rPr>
        <w:t>une citerne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d'eau au bout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de la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troisième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minute.</w:t>
      </w:r>
    </w:p>
    <w:p w14:paraId="4EC1349E" w14:textId="77777777" w:rsidR="00497BDA" w:rsidRDefault="007F3879">
      <w:pPr>
        <w:pStyle w:val="Corpsdetexte"/>
        <w:spacing w:before="39"/>
        <w:ind w:left="235"/>
      </w:pPr>
      <w:r>
        <w:rPr>
          <w:color w:val="000009"/>
        </w:rPr>
        <w:t>Dans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le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cas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d'un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feu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dans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volume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clos,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on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estime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température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l'air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atteint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600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°C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après cinq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minutes.</w:t>
      </w:r>
    </w:p>
    <w:p w14:paraId="650C652B" w14:textId="77777777" w:rsidR="00497BDA" w:rsidRDefault="00497BDA">
      <w:pPr>
        <w:pStyle w:val="Corpsdetexte"/>
      </w:pPr>
    </w:p>
    <w:p w14:paraId="2791FF4F" w14:textId="77777777" w:rsidR="00497BDA" w:rsidRDefault="007F3879">
      <w:pPr>
        <w:pStyle w:val="Corpsdetexte"/>
        <w:ind w:left="235"/>
      </w:pPr>
      <w:r>
        <w:rPr>
          <w:color w:val="000009"/>
        </w:rPr>
        <w:t>Les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systèmes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incendies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sont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composés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principalement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4 composants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:</w:t>
      </w:r>
    </w:p>
    <w:p w14:paraId="26FC47A0" w14:textId="77777777" w:rsidR="00497BDA" w:rsidRDefault="007F3879">
      <w:pPr>
        <w:pStyle w:val="Paragraphedeliste"/>
        <w:numPr>
          <w:ilvl w:val="1"/>
          <w:numId w:val="1"/>
        </w:numPr>
        <w:tabs>
          <w:tab w:val="left" w:pos="955"/>
          <w:tab w:val="left" w:pos="956"/>
        </w:tabs>
        <w:spacing w:before="1"/>
        <w:ind w:hanging="361"/>
        <w:rPr>
          <w:sz w:val="24"/>
        </w:rPr>
      </w:pPr>
      <w:r>
        <w:rPr>
          <w:color w:val="000009"/>
          <w:sz w:val="24"/>
        </w:rPr>
        <w:t>une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centrale incendie (Équipement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de Contrôle et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Signalisation)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;</w:t>
      </w:r>
    </w:p>
    <w:p w14:paraId="37549B5E" w14:textId="77777777" w:rsidR="00497BDA" w:rsidRDefault="007F3879">
      <w:pPr>
        <w:pStyle w:val="Paragraphedeliste"/>
        <w:numPr>
          <w:ilvl w:val="1"/>
          <w:numId w:val="1"/>
        </w:numPr>
        <w:tabs>
          <w:tab w:val="left" w:pos="955"/>
          <w:tab w:val="left" w:pos="956"/>
        </w:tabs>
        <w:ind w:hanging="361"/>
        <w:rPr>
          <w:sz w:val="24"/>
        </w:rPr>
      </w:pPr>
      <w:r>
        <w:rPr>
          <w:color w:val="000009"/>
          <w:sz w:val="24"/>
        </w:rPr>
        <w:t>des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détecteurs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incendie (manuel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ou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automatique)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;</w:t>
      </w:r>
    </w:p>
    <w:p w14:paraId="43D9419C" w14:textId="77777777" w:rsidR="00497BDA" w:rsidRDefault="007F3879">
      <w:pPr>
        <w:pStyle w:val="Paragraphedeliste"/>
        <w:numPr>
          <w:ilvl w:val="1"/>
          <w:numId w:val="1"/>
        </w:numPr>
        <w:tabs>
          <w:tab w:val="left" w:pos="955"/>
          <w:tab w:val="left" w:pos="956"/>
        </w:tabs>
        <w:spacing w:before="40"/>
        <w:ind w:hanging="361"/>
        <w:rPr>
          <w:sz w:val="24"/>
        </w:rPr>
      </w:pPr>
      <w:r>
        <w:rPr>
          <w:color w:val="000009"/>
          <w:sz w:val="24"/>
        </w:rPr>
        <w:t>d’avertisseur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sonore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ou non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;</w:t>
      </w:r>
    </w:p>
    <w:p w14:paraId="00B6DD0F" w14:textId="77777777" w:rsidR="00497BDA" w:rsidRDefault="007F3879">
      <w:pPr>
        <w:pStyle w:val="Paragraphedeliste"/>
        <w:numPr>
          <w:ilvl w:val="1"/>
          <w:numId w:val="1"/>
        </w:numPr>
        <w:tabs>
          <w:tab w:val="left" w:pos="955"/>
          <w:tab w:val="left" w:pos="956"/>
        </w:tabs>
        <w:spacing w:before="37"/>
        <w:ind w:hanging="361"/>
        <w:rPr>
          <w:sz w:val="24"/>
        </w:rPr>
      </w:pPr>
      <w:r>
        <w:rPr>
          <w:color w:val="000009"/>
          <w:sz w:val="24"/>
        </w:rPr>
        <w:t>d’un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réseau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permettant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connecter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l’ensemble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des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composants.</w:t>
      </w:r>
    </w:p>
    <w:sectPr w:rsidR="00497BDA">
      <w:pgSz w:w="11900" w:h="16840"/>
      <w:pgMar w:top="1140" w:right="880" w:bottom="1940" w:left="900" w:header="0" w:footer="17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B6D44" w14:textId="77777777" w:rsidR="007F3879" w:rsidRDefault="007F3879">
      <w:r>
        <w:separator/>
      </w:r>
    </w:p>
  </w:endnote>
  <w:endnote w:type="continuationSeparator" w:id="0">
    <w:p w14:paraId="1E280CE0" w14:textId="77777777" w:rsidR="007F3879" w:rsidRDefault="007F3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8DE16" w14:textId="5FDCBBB4" w:rsidR="00497BDA" w:rsidRDefault="003E4FE9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30176" behindDoc="0" locked="0" layoutInCell="1" allowOverlap="1" wp14:anchorId="55DFB1E0" wp14:editId="01F2EF8E">
              <wp:simplePos x="0" y="0"/>
              <wp:positionH relativeFrom="page">
                <wp:posOffset>635635</wp:posOffset>
              </wp:positionH>
              <wp:positionV relativeFrom="page">
                <wp:posOffset>9447530</wp:posOffset>
              </wp:positionV>
              <wp:extent cx="6289675" cy="6908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9675" cy="690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9"/>
                              <w:left w:val="single" w:sz="4" w:space="0" w:color="000009"/>
                              <w:bottom w:val="single" w:sz="4" w:space="0" w:color="000009"/>
                              <w:right w:val="single" w:sz="4" w:space="0" w:color="000009"/>
                              <w:insideH w:val="single" w:sz="4" w:space="0" w:color="000009"/>
                              <w:insideV w:val="single" w:sz="4" w:space="0" w:color="000009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515"/>
                            <w:gridCol w:w="5102"/>
                            <w:gridCol w:w="2272"/>
                          </w:tblGrid>
                          <w:tr w:rsidR="00497BDA" w14:paraId="1BFF8350" w14:textId="77777777">
                            <w:trPr>
                              <w:trHeight w:val="784"/>
                            </w:trPr>
                            <w:tc>
                              <w:tcPr>
                                <w:tcW w:w="2515" w:type="dxa"/>
                              </w:tcPr>
                              <w:p w14:paraId="2DB1FB24" w14:textId="77777777" w:rsidR="00497BDA" w:rsidRDefault="00497BDA">
                                <w:pPr>
                                  <w:pStyle w:val="TableParagraph"/>
                                  <w:spacing w:before="8"/>
                                  <w:rPr>
                                    <w:sz w:val="23"/>
                                  </w:rPr>
                                </w:pPr>
                              </w:p>
                              <w:p w14:paraId="1FFC6082" w14:textId="77777777" w:rsidR="00497BDA" w:rsidRDefault="007F3879">
                                <w:pPr>
                                  <w:pStyle w:val="TableParagraph"/>
                                  <w:ind w:left="272" w:right="27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000009"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color w:val="000009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9"/>
                                    <w:sz w:val="20"/>
                                  </w:rPr>
                                  <w:t>2017</w:t>
                                </w:r>
                              </w:p>
                            </w:tc>
                            <w:tc>
                              <w:tcPr>
                                <w:tcW w:w="5102" w:type="dxa"/>
                              </w:tcPr>
                              <w:p w14:paraId="300F1932" w14:textId="77777777" w:rsidR="00497BDA" w:rsidRDefault="007F3879">
                                <w:pPr>
                                  <w:pStyle w:val="TableParagraph"/>
                                  <w:spacing w:before="45"/>
                                  <w:ind w:left="688" w:right="687" w:firstLine="768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000009"/>
                                    <w:sz w:val="20"/>
                                  </w:rPr>
                                  <w:t>BTS Systèmes Numériques</w:t>
                                </w:r>
                                <w:r>
                                  <w:rPr>
                                    <w:color w:val="000009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9"/>
                                    <w:sz w:val="20"/>
                                  </w:rPr>
                                  <w:t>Option</w:t>
                                </w:r>
                                <w:r>
                                  <w:rPr>
                                    <w:color w:val="000009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9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color w:val="000009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9"/>
                                    <w:sz w:val="20"/>
                                  </w:rPr>
                                  <w:t>Électronique</w:t>
                                </w:r>
                                <w:r>
                                  <w:rPr>
                                    <w:color w:val="000009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9"/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color w:val="000009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9"/>
                                    <w:sz w:val="20"/>
                                  </w:rPr>
                                  <w:t>Communications</w:t>
                                </w:r>
                              </w:p>
                              <w:p w14:paraId="4E464EF5" w14:textId="77777777" w:rsidR="00497BDA" w:rsidRDefault="007F3879">
                                <w:pPr>
                                  <w:pStyle w:val="TableParagraph"/>
                                  <w:spacing w:line="228" w:lineRule="exact"/>
                                  <w:ind w:left="2164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000009"/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color w:val="000009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9"/>
                                    <w:sz w:val="20"/>
                                  </w:rPr>
                                  <w:t>E4</w:t>
                                </w:r>
                              </w:p>
                            </w:tc>
                            <w:tc>
                              <w:tcPr>
                                <w:tcW w:w="2272" w:type="dxa"/>
                                <w:vMerge w:val="restart"/>
                              </w:tcPr>
                              <w:p w14:paraId="7A4FE4E4" w14:textId="77777777" w:rsidR="00497BDA" w:rsidRDefault="00497BDA">
                                <w:pPr>
                                  <w:pStyle w:val="TableParagraph"/>
                                </w:pPr>
                              </w:p>
                              <w:p w14:paraId="660D0180" w14:textId="77777777" w:rsidR="00497BDA" w:rsidRDefault="007F3879">
                                <w:pPr>
                                  <w:pStyle w:val="TableParagraph"/>
                                  <w:spacing w:before="159"/>
                                  <w:ind w:left="42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color w:val="000009"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color w:val="000009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9"/>
                                    <w:sz w:val="20"/>
                                  </w:rPr>
                                  <w:t>PR1</w:t>
                                </w:r>
                                <w:r>
                                  <w:rPr>
                                    <w:color w:val="000009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9"/>
                                    <w:sz w:val="20"/>
                                  </w:rPr>
                                  <w:t>sur</w:t>
                                </w:r>
                                <w:r>
                                  <w:rPr>
                                    <w:color w:val="000009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09"/>
                                    <w:sz w:val="20"/>
                                  </w:rPr>
                                  <w:t>2</w:t>
                                </w:r>
                              </w:p>
                            </w:tc>
                          </w:tr>
                          <w:tr w:rsidR="00497BDA" w14:paraId="174C8F54" w14:textId="77777777">
                            <w:trPr>
                              <w:trHeight w:val="273"/>
                            </w:trPr>
                            <w:tc>
                              <w:tcPr>
                                <w:tcW w:w="2515" w:type="dxa"/>
                              </w:tcPr>
                              <w:p w14:paraId="345D588C" w14:textId="77777777" w:rsidR="00497BDA" w:rsidRDefault="007F3879">
                                <w:pPr>
                                  <w:pStyle w:val="TableParagraph"/>
                                  <w:spacing w:before="18"/>
                                  <w:ind w:left="272" w:right="27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000009"/>
                                    <w:sz w:val="20"/>
                                  </w:rPr>
                                  <w:t>Code</w:t>
                                </w:r>
                                <w:r>
                                  <w:rPr>
                                    <w:color w:val="000009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9"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color w:val="000009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9"/>
                                    <w:sz w:val="20"/>
                                  </w:rPr>
                                  <w:t>17SN4SNEC1</w:t>
                                </w:r>
                              </w:p>
                            </w:tc>
                            <w:tc>
                              <w:tcPr>
                                <w:tcW w:w="5102" w:type="dxa"/>
                              </w:tcPr>
                              <w:p w14:paraId="7C1ACD72" w14:textId="77777777" w:rsidR="00497BDA" w:rsidRDefault="007F3879">
                                <w:pPr>
                                  <w:pStyle w:val="TableParagraph"/>
                                  <w:spacing w:before="18"/>
                                  <w:ind w:left="2103" w:right="1826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000009"/>
                                    <w:sz w:val="20"/>
                                  </w:rPr>
                                  <w:t>Présentation</w:t>
                                </w:r>
                              </w:p>
                            </w:tc>
                            <w:tc>
                              <w:tcPr>
                                <w:tcW w:w="2272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2B487F68" w14:textId="77777777" w:rsidR="00497BDA" w:rsidRDefault="00497BDA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6F23351F" w14:textId="77777777" w:rsidR="00497BDA" w:rsidRDefault="00497BDA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DFB1E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0.05pt;margin-top:743.9pt;width:495.25pt;height:54.4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9"/>
                        <w:left w:val="single" w:sz="4" w:space="0" w:color="000009"/>
                        <w:bottom w:val="single" w:sz="4" w:space="0" w:color="000009"/>
                        <w:right w:val="single" w:sz="4" w:space="0" w:color="000009"/>
                        <w:insideH w:val="single" w:sz="4" w:space="0" w:color="000009"/>
                        <w:insideV w:val="single" w:sz="4" w:space="0" w:color="000009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515"/>
                      <w:gridCol w:w="5102"/>
                      <w:gridCol w:w="2272"/>
                    </w:tblGrid>
                    <w:tr w:rsidR="00497BDA" w14:paraId="1BFF8350" w14:textId="77777777">
                      <w:trPr>
                        <w:trHeight w:val="784"/>
                      </w:trPr>
                      <w:tc>
                        <w:tcPr>
                          <w:tcW w:w="2515" w:type="dxa"/>
                        </w:tcPr>
                        <w:p w14:paraId="2DB1FB24" w14:textId="77777777" w:rsidR="00497BDA" w:rsidRDefault="00497BDA">
                          <w:pPr>
                            <w:pStyle w:val="TableParagraph"/>
                            <w:spacing w:before="8"/>
                            <w:rPr>
                              <w:sz w:val="23"/>
                            </w:rPr>
                          </w:pPr>
                        </w:p>
                        <w:p w14:paraId="1FFC6082" w14:textId="77777777" w:rsidR="00497BDA" w:rsidRDefault="007F3879">
                          <w:pPr>
                            <w:pStyle w:val="TableParagraph"/>
                            <w:ind w:left="272" w:right="27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9"/>
                              <w:sz w:val="20"/>
                            </w:rPr>
                            <w:t>Session</w:t>
                          </w:r>
                          <w:r>
                            <w:rPr>
                              <w:color w:val="00000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20"/>
                            </w:rPr>
                            <w:t>2017</w:t>
                          </w:r>
                        </w:p>
                      </w:tc>
                      <w:tc>
                        <w:tcPr>
                          <w:tcW w:w="5102" w:type="dxa"/>
                        </w:tcPr>
                        <w:p w14:paraId="300F1932" w14:textId="77777777" w:rsidR="00497BDA" w:rsidRDefault="007F3879">
                          <w:pPr>
                            <w:pStyle w:val="TableParagraph"/>
                            <w:spacing w:before="45"/>
                            <w:ind w:left="688" w:right="687" w:firstLine="768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9"/>
                              <w:sz w:val="20"/>
                            </w:rPr>
                            <w:t>BTS Systèmes Numériques</w:t>
                          </w:r>
                          <w:r>
                            <w:rPr>
                              <w:color w:val="000009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20"/>
                            </w:rPr>
                            <w:t>Option</w:t>
                          </w:r>
                          <w:r>
                            <w:rPr>
                              <w:color w:val="000009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0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20"/>
                            </w:rPr>
                            <w:t>Électronique</w:t>
                          </w:r>
                          <w:r>
                            <w:rPr>
                              <w:color w:val="000009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20"/>
                            </w:rPr>
                            <w:t>et</w:t>
                          </w:r>
                          <w:r>
                            <w:rPr>
                              <w:color w:val="00000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20"/>
                            </w:rPr>
                            <w:t>Communications</w:t>
                          </w:r>
                        </w:p>
                        <w:p w14:paraId="4E464EF5" w14:textId="77777777" w:rsidR="00497BDA" w:rsidRDefault="007F3879">
                          <w:pPr>
                            <w:pStyle w:val="TableParagraph"/>
                            <w:spacing w:line="228" w:lineRule="exact"/>
                            <w:ind w:left="2164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9"/>
                              <w:sz w:val="20"/>
                            </w:rPr>
                            <w:t>Épreuve</w:t>
                          </w:r>
                          <w:r>
                            <w:rPr>
                              <w:color w:val="00000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20"/>
                            </w:rPr>
                            <w:t>E4</w:t>
                          </w:r>
                        </w:p>
                      </w:tc>
                      <w:tc>
                        <w:tcPr>
                          <w:tcW w:w="2272" w:type="dxa"/>
                          <w:vMerge w:val="restart"/>
                        </w:tcPr>
                        <w:p w14:paraId="7A4FE4E4" w14:textId="77777777" w:rsidR="00497BDA" w:rsidRDefault="00497BDA">
                          <w:pPr>
                            <w:pStyle w:val="TableParagraph"/>
                          </w:pPr>
                        </w:p>
                        <w:p w14:paraId="660D0180" w14:textId="77777777" w:rsidR="00497BDA" w:rsidRDefault="007F3879">
                          <w:pPr>
                            <w:pStyle w:val="TableParagraph"/>
                            <w:spacing w:before="159"/>
                            <w:ind w:left="42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09"/>
                              <w:sz w:val="20"/>
                            </w:rPr>
                            <w:t>Page</w:t>
                          </w:r>
                          <w:r>
                            <w:rPr>
                              <w:color w:val="00000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20"/>
                            </w:rPr>
                            <w:t>PR1</w:t>
                          </w:r>
                          <w:r>
                            <w:rPr>
                              <w:color w:val="00000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20"/>
                            </w:rPr>
                            <w:t>sur</w:t>
                          </w:r>
                          <w:r>
                            <w:rPr>
                              <w:color w:val="00000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9"/>
                              <w:sz w:val="20"/>
                            </w:rPr>
                            <w:t>2</w:t>
                          </w:r>
                        </w:p>
                      </w:tc>
                    </w:tr>
                    <w:tr w:rsidR="00497BDA" w14:paraId="174C8F54" w14:textId="77777777">
                      <w:trPr>
                        <w:trHeight w:val="273"/>
                      </w:trPr>
                      <w:tc>
                        <w:tcPr>
                          <w:tcW w:w="2515" w:type="dxa"/>
                        </w:tcPr>
                        <w:p w14:paraId="345D588C" w14:textId="77777777" w:rsidR="00497BDA" w:rsidRDefault="007F3879">
                          <w:pPr>
                            <w:pStyle w:val="TableParagraph"/>
                            <w:spacing w:before="18"/>
                            <w:ind w:left="272" w:right="27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9"/>
                              <w:sz w:val="20"/>
                            </w:rPr>
                            <w:t>Code</w:t>
                          </w:r>
                          <w:r>
                            <w:rPr>
                              <w:color w:val="00000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09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9"/>
                              <w:sz w:val="20"/>
                            </w:rPr>
                            <w:t>17SN4SNEC1</w:t>
                          </w:r>
                        </w:p>
                      </w:tc>
                      <w:tc>
                        <w:tcPr>
                          <w:tcW w:w="5102" w:type="dxa"/>
                        </w:tcPr>
                        <w:p w14:paraId="7C1ACD72" w14:textId="77777777" w:rsidR="00497BDA" w:rsidRDefault="007F3879">
                          <w:pPr>
                            <w:pStyle w:val="TableParagraph"/>
                            <w:spacing w:before="18"/>
                            <w:ind w:left="2103" w:right="1826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9"/>
                              <w:sz w:val="20"/>
                            </w:rPr>
                            <w:t>Présentation</w:t>
                          </w:r>
                        </w:p>
                      </w:tc>
                      <w:tc>
                        <w:tcPr>
                          <w:tcW w:w="2272" w:type="dxa"/>
                          <w:vMerge/>
                          <w:tcBorders>
                            <w:top w:val="nil"/>
                          </w:tcBorders>
                        </w:tcPr>
                        <w:p w14:paraId="2B487F68" w14:textId="77777777" w:rsidR="00497BDA" w:rsidRDefault="00497BDA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6F23351F" w14:textId="77777777" w:rsidR="00497BDA" w:rsidRDefault="00497BDA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93E92" w14:textId="77777777" w:rsidR="007F3879" w:rsidRDefault="007F3879">
      <w:r>
        <w:separator/>
      </w:r>
    </w:p>
  </w:footnote>
  <w:footnote w:type="continuationSeparator" w:id="0">
    <w:p w14:paraId="388A860C" w14:textId="77777777" w:rsidR="007F3879" w:rsidRDefault="007F38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152498"/>
    <w:multiLevelType w:val="hybridMultilevel"/>
    <w:tmpl w:val="220C9864"/>
    <w:lvl w:ilvl="0" w:tplc="9E0A52B8">
      <w:numFmt w:val="bullet"/>
      <w:lvlText w:val="-"/>
      <w:lvlJc w:val="left"/>
      <w:pPr>
        <w:ind w:left="516" w:hanging="284"/>
      </w:pPr>
      <w:rPr>
        <w:rFonts w:ascii="Arial" w:eastAsia="Arial" w:hAnsi="Arial" w:cs="Arial" w:hint="default"/>
        <w:color w:val="000009"/>
        <w:w w:val="99"/>
        <w:sz w:val="24"/>
        <w:szCs w:val="24"/>
        <w:lang w:val="fr-FR" w:eastAsia="en-US" w:bidi="ar-SA"/>
      </w:rPr>
    </w:lvl>
    <w:lvl w:ilvl="1" w:tplc="DBE21980">
      <w:numFmt w:val="bullet"/>
      <w:lvlText w:val=""/>
      <w:lvlJc w:val="left"/>
      <w:pPr>
        <w:ind w:left="955" w:hanging="360"/>
      </w:pPr>
      <w:rPr>
        <w:rFonts w:ascii="Symbol" w:eastAsia="Symbol" w:hAnsi="Symbol" w:cs="Symbol" w:hint="default"/>
        <w:color w:val="000009"/>
        <w:w w:val="99"/>
        <w:sz w:val="24"/>
        <w:szCs w:val="24"/>
        <w:lang w:val="fr-FR" w:eastAsia="en-US" w:bidi="ar-SA"/>
      </w:rPr>
    </w:lvl>
    <w:lvl w:ilvl="2" w:tplc="91560DE8">
      <w:numFmt w:val="bullet"/>
      <w:lvlText w:val="•"/>
      <w:lvlJc w:val="left"/>
      <w:pPr>
        <w:ind w:left="1977" w:hanging="360"/>
      </w:pPr>
      <w:rPr>
        <w:rFonts w:hint="default"/>
        <w:lang w:val="fr-FR" w:eastAsia="en-US" w:bidi="ar-SA"/>
      </w:rPr>
    </w:lvl>
    <w:lvl w:ilvl="3" w:tplc="D44E5450">
      <w:numFmt w:val="bullet"/>
      <w:lvlText w:val="•"/>
      <w:lvlJc w:val="left"/>
      <w:pPr>
        <w:ind w:left="2995" w:hanging="360"/>
      </w:pPr>
      <w:rPr>
        <w:rFonts w:hint="default"/>
        <w:lang w:val="fr-FR" w:eastAsia="en-US" w:bidi="ar-SA"/>
      </w:rPr>
    </w:lvl>
    <w:lvl w:ilvl="4" w:tplc="E80473A2">
      <w:numFmt w:val="bullet"/>
      <w:lvlText w:val="•"/>
      <w:lvlJc w:val="left"/>
      <w:pPr>
        <w:ind w:left="4013" w:hanging="360"/>
      </w:pPr>
      <w:rPr>
        <w:rFonts w:hint="default"/>
        <w:lang w:val="fr-FR" w:eastAsia="en-US" w:bidi="ar-SA"/>
      </w:rPr>
    </w:lvl>
    <w:lvl w:ilvl="5" w:tplc="AECC3810">
      <w:numFmt w:val="bullet"/>
      <w:lvlText w:val="•"/>
      <w:lvlJc w:val="left"/>
      <w:pPr>
        <w:ind w:left="5031" w:hanging="360"/>
      </w:pPr>
      <w:rPr>
        <w:rFonts w:hint="default"/>
        <w:lang w:val="fr-FR" w:eastAsia="en-US" w:bidi="ar-SA"/>
      </w:rPr>
    </w:lvl>
    <w:lvl w:ilvl="6" w:tplc="21E80756">
      <w:numFmt w:val="bullet"/>
      <w:lvlText w:val="•"/>
      <w:lvlJc w:val="left"/>
      <w:pPr>
        <w:ind w:left="6048" w:hanging="360"/>
      </w:pPr>
      <w:rPr>
        <w:rFonts w:hint="default"/>
        <w:lang w:val="fr-FR" w:eastAsia="en-US" w:bidi="ar-SA"/>
      </w:rPr>
    </w:lvl>
    <w:lvl w:ilvl="7" w:tplc="A9ACCBDE">
      <w:numFmt w:val="bullet"/>
      <w:lvlText w:val="•"/>
      <w:lvlJc w:val="left"/>
      <w:pPr>
        <w:ind w:left="7066" w:hanging="360"/>
      </w:pPr>
      <w:rPr>
        <w:rFonts w:hint="default"/>
        <w:lang w:val="fr-FR" w:eastAsia="en-US" w:bidi="ar-SA"/>
      </w:rPr>
    </w:lvl>
    <w:lvl w:ilvl="8" w:tplc="B3F6913E">
      <w:numFmt w:val="bullet"/>
      <w:lvlText w:val="•"/>
      <w:lvlJc w:val="left"/>
      <w:pPr>
        <w:ind w:left="8084" w:hanging="36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BDA"/>
    <w:rsid w:val="003E4FE9"/>
    <w:rsid w:val="00497BDA"/>
    <w:rsid w:val="007F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B16036"/>
  <w15:docId w15:val="{0EF25337-B460-465F-88CC-2711AFE92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ind w:left="1312" w:right="429" w:hanging="2477"/>
      <w:outlineLvl w:val="0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before="39"/>
      <w:ind w:left="955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457</Words>
  <Characters>2515</Characters>
  <Application>Microsoft Office Word</Application>
  <DocSecurity>0</DocSecurity>
  <Lines>20</Lines>
  <Paragraphs>5</Paragraphs>
  <ScaleCrop>false</ScaleCrop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Épreuve E4 BTS SN EC 2017 - 1 - Présentation</dc:title>
  <dc:creator>Jean-F</dc:creator>
  <cp:keywords>()</cp:keywords>
  <cp:lastModifiedBy>Robert Tomczak</cp:lastModifiedBy>
  <cp:revision>2</cp:revision>
  <dcterms:created xsi:type="dcterms:W3CDTF">2021-04-25T15:24:00Z</dcterms:created>
  <dcterms:modified xsi:type="dcterms:W3CDTF">2021-04-25T15:24:00Z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2018-01-17T00:00:00Z</vt:filetime>
  </property>
  <property fmtid="{D5CDD505-2E9C-101B-9397-08002B2CF9AE}" pid="3" name="Creator">
    <vt:lpwstr>PDFCreator Version 1.6.0</vt:lpwstr>
  </property>
  <property fmtid="{D5CDD505-2E9C-101B-9397-08002B2CF9AE}" pid="4" name="LastSaved">
    <vt:filetime>2021-04-25T00:00:00Z</vt:filetime>
  </property>
</Properties>
</file>